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6D" w:rsidRDefault="0028056D" w:rsidP="0028056D">
      <w:r>
        <w:t>Garantía</w:t>
      </w:r>
    </w:p>
    <w:p w:rsidR="0028056D" w:rsidRDefault="0028056D" w:rsidP="0028056D">
      <w:r>
        <w:tab/>
        <w:t>•</w:t>
      </w:r>
      <w:r>
        <w:tab/>
        <w:t>Cobertura: Todos nuestros productos cuentan con garantía de 60 días calendario por defectos de costuras y cremalleras.</w:t>
      </w:r>
    </w:p>
    <w:p w:rsidR="0028056D" w:rsidRDefault="0028056D" w:rsidP="0028056D">
      <w:r>
        <w:tab/>
        <w:t>•</w:t>
      </w:r>
      <w:r>
        <w:tab/>
        <w:t>Condiciones: El producto debe estar en su estado original: nuevo, limpio, sin pelos, manchas ni señales de uso.</w:t>
      </w:r>
    </w:p>
    <w:p w:rsidR="0028056D" w:rsidRDefault="0028056D" w:rsidP="0028056D">
      <w:r>
        <w:tab/>
        <w:t>•</w:t>
      </w:r>
      <w:r>
        <w:tab/>
        <w:t>Excepciones: La garantía no cubre daños causados por:</w:t>
      </w:r>
    </w:p>
    <w:p w:rsidR="0028056D" w:rsidRDefault="0028056D" w:rsidP="0028056D">
      <w:r>
        <w:tab/>
        <w:t>•</w:t>
      </w:r>
      <w:r>
        <w:tab/>
        <w:t>Mordeduras o rasgaduras.</w:t>
      </w:r>
    </w:p>
    <w:p w:rsidR="0028056D" w:rsidRDefault="0028056D" w:rsidP="0028056D">
      <w:r>
        <w:tab/>
        <w:t>•</w:t>
      </w:r>
      <w:r>
        <w:tab/>
        <w:t>Desgaste natural por uso.</w:t>
      </w:r>
    </w:p>
    <w:p w:rsidR="0028056D" w:rsidRDefault="0028056D" w:rsidP="0028056D">
      <w:r>
        <w:tab/>
        <w:t>•</w:t>
      </w:r>
      <w:r>
        <w:tab/>
        <w:t>Mal uso o lavado inadecuado.</w:t>
      </w:r>
    </w:p>
    <w:p w:rsidR="0028056D" w:rsidRDefault="0028056D" w:rsidP="0028056D">
      <w:r>
        <w:tab/>
        <w:t>•</w:t>
      </w:r>
      <w:r>
        <w:tab/>
        <w:t>Cambios de comportamiento o físicos del perro (peso, ansiedad, etc.).</w:t>
      </w:r>
    </w:p>
    <w:p w:rsidR="0028056D" w:rsidRDefault="0028056D" w:rsidP="0028056D"/>
    <w:p w:rsidR="0028056D" w:rsidRDefault="0028056D" w:rsidP="0028056D">
      <w:r>
        <w:rPr>
          <w:rFonts w:ascii="Tahoma" w:hAnsi="Tahoma" w:cs="Tahoma"/>
        </w:rPr>
        <w:t>⸻</w:t>
      </w:r>
    </w:p>
    <w:p w:rsidR="0028056D" w:rsidRDefault="0028056D" w:rsidP="0028056D"/>
    <w:p w:rsidR="0028056D" w:rsidRDefault="0028056D" w:rsidP="0028056D">
      <w:r>
        <w:rPr>
          <w:rFonts w:ascii="Segoe UI Symbol" w:hAnsi="Segoe UI Symbol" w:cs="Segoe UI Symbol"/>
        </w:rPr>
        <w:t>📦</w:t>
      </w:r>
      <w:r>
        <w:t xml:space="preserve"> Devoluciones</w:t>
      </w:r>
    </w:p>
    <w:p w:rsidR="0028056D" w:rsidRDefault="0028056D" w:rsidP="0028056D">
      <w:r>
        <w:tab/>
        <w:t>•</w:t>
      </w:r>
      <w:r>
        <w:tab/>
        <w:t xml:space="preserve">Requisitos: Toda devolución debe ser previamente aprobada escribiendo a: </w:t>
      </w:r>
      <w:r w:rsidR="002A0C3C">
        <w:t xml:space="preserve">perritoswing@gmail.com, WhatsApp o Instagram con registro fotográfico o video. </w:t>
      </w:r>
    </w:p>
    <w:p w:rsidR="0028056D" w:rsidRDefault="0028056D" w:rsidP="0028056D">
      <w:r>
        <w:tab/>
        <w:t>•</w:t>
      </w:r>
      <w:r>
        <w:tab/>
        <w:t>Soporte visual: Se debe incluir fotos o videos del daño o situación que justifique la devolución.</w:t>
      </w:r>
    </w:p>
    <w:p w:rsidR="0028056D" w:rsidRDefault="0028056D" w:rsidP="0028056D">
      <w:r>
        <w:tab/>
        <w:t>•</w:t>
      </w:r>
      <w:r>
        <w:tab/>
        <w:t>Proceso: El trámite puede tardar hasta 3 a 4 semanas, dependiendo del inventario, reparación o cambios.</w:t>
      </w:r>
    </w:p>
    <w:p w:rsidR="0028056D" w:rsidRDefault="0028056D" w:rsidP="0028056D">
      <w:r>
        <w:tab/>
        <w:t>•</w:t>
      </w:r>
      <w:r>
        <w:tab/>
      </w:r>
      <w:r w:rsidRPr="002A0C3C">
        <w:rPr>
          <w:highlight w:val="red"/>
        </w:rPr>
        <w:t>Envíos internacionales</w:t>
      </w:r>
      <w:r>
        <w:t>: Están sujetos a los tiempos y condici</w:t>
      </w:r>
      <w:r w:rsidR="002A0C3C">
        <w:t xml:space="preserve">ones de la transportadora FEDEX y (LOS ARANCELES NO ESTÁN INCLUIDO DENTRO DEL VALOR DE CADA COMPRA INTERNACIONAL PORQUE VARIA DE LA ADUANA DE CADA PAÍS EL IMPUESTO Y ES ASUMIDO POR EL </w:t>
      </w:r>
      <w:bookmarkStart w:id="0" w:name="_GoBack"/>
      <w:bookmarkEnd w:id="0"/>
      <w:r w:rsidR="002A0C3C">
        <w:t xml:space="preserve">CLIENTE Y NO DE </w:t>
      </w:r>
      <w:proofErr w:type="spellStart"/>
      <w:r w:rsidR="002A0C3C">
        <w:t>PerritosWing</w:t>
      </w:r>
      <w:proofErr w:type="spellEnd"/>
      <w:r w:rsidR="002A0C3C">
        <w:t>).</w:t>
      </w:r>
    </w:p>
    <w:p w:rsidR="0028056D" w:rsidRDefault="0028056D" w:rsidP="0028056D">
      <w:r>
        <w:tab/>
        <w:t>•</w:t>
      </w:r>
      <w:r>
        <w:tab/>
        <w:t>Importante: Si el cliente deja el producto abandonado en tienda, se asumirá como producto obsequiado, y no aplicará garantía, devolución ni reembolso.</w:t>
      </w:r>
    </w:p>
    <w:p w:rsidR="0028056D" w:rsidRDefault="0028056D" w:rsidP="0028056D"/>
    <w:p w:rsidR="0028056D" w:rsidRDefault="0028056D" w:rsidP="0028056D">
      <w:r>
        <w:rPr>
          <w:rFonts w:ascii="Tahoma" w:hAnsi="Tahoma" w:cs="Tahoma"/>
        </w:rPr>
        <w:t>⸻</w:t>
      </w:r>
    </w:p>
    <w:p w:rsidR="0028056D" w:rsidRDefault="0028056D" w:rsidP="0028056D"/>
    <w:p w:rsidR="0028056D" w:rsidRDefault="0028056D" w:rsidP="0028056D">
      <w:r>
        <w:rPr>
          <w:rFonts w:ascii="Segoe UI Symbol" w:hAnsi="Segoe UI Symbol" w:cs="Segoe UI Symbol"/>
        </w:rPr>
        <w:t>💸</w:t>
      </w:r>
      <w:r>
        <w:t xml:space="preserve"> Reembolsos</w:t>
      </w:r>
    </w:p>
    <w:p w:rsidR="0028056D" w:rsidRDefault="0028056D" w:rsidP="0028056D">
      <w:r>
        <w:tab/>
        <w:t>•</w:t>
      </w:r>
      <w:r>
        <w:tab/>
        <w:t>Reembolsos por reparaciones externas: Solo se realizan si el cliente presenta factura válida con NIT, razón social y certificado de Cámara de Comercio.</w:t>
      </w:r>
    </w:p>
    <w:p w:rsidR="0028056D" w:rsidRDefault="0028056D" w:rsidP="0028056D">
      <w:r>
        <w:lastRenderedPageBreak/>
        <w:tab/>
        <w:t>•</w:t>
      </w:r>
      <w:r>
        <w:tab/>
        <w:t>Pagos con tarjeta o ADDI: Pueden tardar hasta 30 días hábiles y se descontará el 10% correspondiente a la comisión de la plataforma de pago.</w:t>
      </w:r>
    </w:p>
    <w:p w:rsidR="0028056D" w:rsidRDefault="0028056D" w:rsidP="0028056D">
      <w:r>
        <w:tab/>
        <w:t>•</w:t>
      </w:r>
      <w:r>
        <w:tab/>
        <w:t xml:space="preserve">Responsabilidad del daño: No se hacen reembolsos si </w:t>
      </w:r>
      <w:proofErr w:type="spellStart"/>
      <w:r>
        <w:t>PerritosWing</w:t>
      </w:r>
      <w:proofErr w:type="spellEnd"/>
      <w:r>
        <w:t xml:space="preserve"> no es responsable del daño. En caso de aprobación excepcional, el reembolso se realizará en un plazo máximo de 30 días calendario, conforme al Artículo 47 de la Ley 1480 de 2011.</w:t>
      </w:r>
    </w:p>
    <w:p w:rsidR="0028056D" w:rsidRDefault="0028056D" w:rsidP="0028056D"/>
    <w:p w:rsidR="0028056D" w:rsidRDefault="0028056D" w:rsidP="0028056D">
      <w:r>
        <w:rPr>
          <w:rFonts w:ascii="Tahoma" w:hAnsi="Tahoma" w:cs="Tahoma"/>
        </w:rPr>
        <w:t>⸻</w:t>
      </w:r>
    </w:p>
    <w:p w:rsidR="0028056D" w:rsidRDefault="0028056D" w:rsidP="0028056D"/>
    <w:p w:rsidR="0028056D" w:rsidRDefault="0028056D" w:rsidP="0028056D">
      <w:r>
        <w:rPr>
          <w:rFonts w:ascii="Segoe UI Symbol" w:hAnsi="Segoe UI Symbol" w:cs="Segoe UI Symbol"/>
        </w:rPr>
        <w:t>📋</w:t>
      </w:r>
      <w:r>
        <w:t xml:space="preserve"> Términos adicionales</w:t>
      </w:r>
    </w:p>
    <CT_Document/>
    <w:p w:rsidR="0028056D" w:rsidRDefault="0028056D" w:rsidP="0028056D">
      <w:r>
        <w:tab/>
        <w:t>•</w:t>
      </w:r>
      <w:r>
        <w:tab/>
        <w:t>Despachos: Pedidos realizados después de las 4:00 p.m. se despachan al día siguiente. No hay envíos en días no hábiles.</w:t>
      </w:r>
    </w:p>
    <w:p w:rsidR="0028056D" w:rsidRDefault="0028056D" w:rsidP="0028056D">
      <w:r>
        <w:tab/>
        <w:t>•</w:t>
      </w:r>
      <w:r>
        <w:tab/>
        <w:t>Productos personalizados o de talla especial no aplican para reembolso, según la Ley 1480 de 2011.</w:t>
      </w:r>
    </w:p>
    <w:p w:rsidR="0028056D" w:rsidRDefault="0028056D" w:rsidP="0028056D">
      <w:r>
        <w:tab/>
        <w:t>•</w:t>
      </w:r>
      <w:r>
        <w:tab/>
        <w:t xml:space="preserve">Gafas </w:t>
      </w:r>
      <w:proofErr w:type="spellStart"/>
      <w:r>
        <w:t>DogTravel</w:t>
      </w:r>
      <w:proofErr w:type="spellEnd"/>
      <w:r>
        <w:t>/</w:t>
      </w:r>
      <w:proofErr w:type="spellStart"/>
      <w:r>
        <w:t>DogAviator</w:t>
      </w:r>
      <w:proofErr w:type="spellEnd"/>
      <w:r>
        <w:t>: No tienen garantía por temas de higiene ocular.</w:t>
      </w:r>
    </w:p>
    <w:p>
      <w:r>
        <w:t>- **Gafas DogPalomo**: A pesar de que el fabricante establece tallas, estas dependen en gran medida de la estructura ósea del cráneo de cada perro, por lo que en algunos casos la medida puede no ser totalmente precisa. En tales situaciones, no se realizará reembolso; únicamente se ofrecerá cambio por la talla que más se acerque a la medida de la cabeza del perro. Adicionalmente, en todas las gafas no se otorga garantía ni reembolso, dado que los perros son muy propensos a problemas oculares y estos productos son de uso personal, comparable a la ropa interior en humanos. El uso compartido podría ocasionar contagios, alergias o transmisión de enfermedades 🦠.</w:t>
      </w:r>
    </w:p>
    <w:p w:rsidR="0028056D" w:rsidRDefault="0028056D" w:rsidP="0028056D">
      <w:r>
        <w:tab/>
        <w:t>•</w:t>
      </w:r>
      <w:r>
        <w:tab/>
        <w:t>Maletas Oslo K9: Diseñadas para perros de hasta 22 kg, recomendadas hasta 36 kg. Sobre ese peso, no garantizamos seguridad ni devoluciones.</w:t>
      </w:r>
    </w:p>
    <w:p w:rsidR="0028056D" w:rsidRDefault="0028056D" w:rsidP="0028056D">
      <w:r>
        <w:tab/>
        <w:t>•</w:t>
      </w:r>
      <w:r>
        <w:tab/>
        <w:t>Adaptación del perro al morral: Se requiere mínimo 7 días de adaptación. No se recomienda viajar el mismo día de la compra.</w:t>
      </w:r>
    </w:p>
    <w:p w:rsidR="0028056D" w:rsidRDefault="0028056D" w:rsidP="0028056D">
      <w:r>
        <w:tab/>
        <w:t>•</w:t>
      </w:r>
      <w:r>
        <w:tab/>
        <w:t>Lavado: Siga siempre las instrucciones de la etiqueta. No se cubren daños por lavado inadecuado.</w:t>
      </w:r>
    </w:p>
    <w:p w:rsidR="0028056D" w:rsidRDefault="0028056D" w:rsidP="0028056D">
      <w:r>
        <w:tab/>
        <w:t>•</w:t>
      </w:r>
      <w:r>
        <w:tab/>
        <w:t xml:space="preserve">Videos y redes sociales: El uso de nuestros productos implica el consentimiento para que </w:t>
      </w:r>
      <w:proofErr w:type="spellStart"/>
      <w:r>
        <w:t>PerritosWing</w:t>
      </w:r>
      <w:proofErr w:type="spellEnd"/>
      <w:r>
        <w:t xml:space="preserve"> use imágenes o videos del perro en redes sociales, sin compensación económica.</w:t>
      </w:r>
    </w:p>
    <w:p w:rsidR="0028056D" w:rsidRDefault="0028056D" w:rsidP="0028056D">
      <w:r>
        <w:tab/>
        <w:t>•</w:t>
      </w:r>
      <w:r>
        <w:tab/>
        <w:t xml:space="preserve">Uso de marca y redes sociales: Al utilizar productos de </w:t>
      </w:r>
      <w:proofErr w:type="spellStart"/>
      <w:r>
        <w:t>PerritosWing</w:t>
      </w:r>
      <w:proofErr w:type="spellEnd"/>
      <w:r>
        <w:t>, el cliente se compromete a no realizar publicaciones negativas o difamatorias en redes sociales sin antes comunicarse con nosotros y permitirnos revisar el caso directamente. Somos una marca comprometida con el bienestar animal y la solución justa de inconvenientes.</w:t>
      </w:r>
    </w:p>
    <w:p w:rsidR="0028056D" w:rsidRDefault="0028056D" w:rsidP="0028056D"/>
    <w:p w:rsidR="0028056D" w:rsidRDefault="0028056D" w:rsidP="0028056D">
      <w:r>
        <w:rPr>
          <w:rFonts w:ascii="Tahoma" w:hAnsi="Tahoma" w:cs="Tahoma"/>
        </w:rPr>
        <w:t>⸻</w:t>
      </w:r>
    </w:p>
    <w:p w:rsidR="0028056D" w:rsidRDefault="0028056D" w:rsidP="0028056D"/>
    <w:p w:rsidR="0028056D" w:rsidRDefault="0028056D" w:rsidP="0028056D">
      <w:r>
        <w:rPr>
          <w:rFonts w:ascii="Segoe UI Symbol" w:hAnsi="Segoe UI Symbol" w:cs="Segoe UI Symbol"/>
        </w:rPr>
        <w:t>⚠</w:t>
      </w:r>
      <w:r>
        <w:t>️ Importante</w:t>
      </w:r>
    </w:p>
    <w:p w:rsidR="0028056D" w:rsidRDefault="0028056D" w:rsidP="0028056D"/>
    <w:p w:rsidR="003E0E37" w:rsidRDefault="0028056D" w:rsidP="0028056D">
      <w:r>
        <w:t xml:space="preserve">Al realizar una compra en </w:t>
      </w:r>
      <w:proofErr w:type="spellStart"/>
      <w:r>
        <w:t>PerritosWing</w:t>
      </w:r>
      <w:proofErr w:type="spellEnd"/>
      <w:r>
        <w:t>, el cliente acepta automáticamente todas estas políticas.</w:t>
      </w:r>
    </w:p>
    <w:p>
      <w:r>
        <w:t>- **Reservas de morrales**: En caso de que el cliente realice una reserva del producto (abonando el 50% o el 100% del valor), y posteriormente la mascota se enferme o fallezca, **no se realizarán reembolsos de dinero**, ya que dicha situación no depende de PerritosWing sino del estado de salud de la mascota. En estos casos, el morral se entregará igualmente al cliente en la fecha establecida o se podrá reprogramar el envío, según la disponibilidad de inventario.</w:t>
      </w:r>
    </w:p>
    <w:sectPr w:rsidR="003E0E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F1"/>
    <w:multiLevelType w:val="multilevel"/>
    <w:tmpl w:val="268A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6C76"/>
    <w:multiLevelType w:val="multilevel"/>
    <w:tmpl w:val="72F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60A5"/>
    <w:multiLevelType w:val="multilevel"/>
    <w:tmpl w:val="A6D0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37836"/>
    <w:multiLevelType w:val="multilevel"/>
    <w:tmpl w:val="109E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94AFB"/>
    <w:multiLevelType w:val="multilevel"/>
    <w:tmpl w:val="76C0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8569F"/>
    <w:multiLevelType w:val="multilevel"/>
    <w:tmpl w:val="A29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B5C51"/>
    <w:multiLevelType w:val="multilevel"/>
    <w:tmpl w:val="C1CC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F5DF5"/>
    <w:multiLevelType w:val="multilevel"/>
    <w:tmpl w:val="A6B2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378AA"/>
    <w:multiLevelType w:val="multilevel"/>
    <w:tmpl w:val="EBD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9240F"/>
    <w:multiLevelType w:val="multilevel"/>
    <w:tmpl w:val="1C24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A0596"/>
    <w:multiLevelType w:val="multilevel"/>
    <w:tmpl w:val="1202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E2AE1"/>
    <w:multiLevelType w:val="multilevel"/>
    <w:tmpl w:val="8AA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C5A53"/>
    <w:multiLevelType w:val="multilevel"/>
    <w:tmpl w:val="CF30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76517"/>
    <w:multiLevelType w:val="multilevel"/>
    <w:tmpl w:val="C37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2061E"/>
    <w:multiLevelType w:val="multilevel"/>
    <w:tmpl w:val="C26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51B53"/>
    <w:multiLevelType w:val="multilevel"/>
    <w:tmpl w:val="D9F2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2750D"/>
    <w:multiLevelType w:val="multilevel"/>
    <w:tmpl w:val="656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95796"/>
    <w:multiLevelType w:val="multilevel"/>
    <w:tmpl w:val="D53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57E88"/>
    <w:multiLevelType w:val="multilevel"/>
    <w:tmpl w:val="0612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87953"/>
    <w:multiLevelType w:val="multilevel"/>
    <w:tmpl w:val="94C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7271B"/>
    <w:multiLevelType w:val="multilevel"/>
    <w:tmpl w:val="DF78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C349A"/>
    <w:multiLevelType w:val="multilevel"/>
    <w:tmpl w:val="469A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229FC"/>
    <w:multiLevelType w:val="multilevel"/>
    <w:tmpl w:val="AFF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1"/>
  </w:num>
  <w:num w:numId="4">
    <w:abstractNumId w:val="17"/>
  </w:num>
  <w:num w:numId="5">
    <w:abstractNumId w:val="5"/>
  </w:num>
  <w:num w:numId="6">
    <w:abstractNumId w:val="12"/>
  </w:num>
  <w:num w:numId="7">
    <w:abstractNumId w:val="2"/>
  </w:num>
  <w:num w:numId="8">
    <w:abstractNumId w:val="15"/>
  </w:num>
  <w:num w:numId="9">
    <w:abstractNumId w:val="16"/>
  </w:num>
  <w:num w:numId="10">
    <w:abstractNumId w:val="7"/>
  </w:num>
  <w:num w:numId="11">
    <w:abstractNumId w:val="13"/>
  </w:num>
  <w:num w:numId="12">
    <w:abstractNumId w:val="19"/>
  </w:num>
  <w:num w:numId="13">
    <w:abstractNumId w:val="0"/>
  </w:num>
  <w:num w:numId="14">
    <w:abstractNumId w:val="18"/>
  </w:num>
  <w:num w:numId="15">
    <w:abstractNumId w:val="6"/>
  </w:num>
  <w:num w:numId="16">
    <w:abstractNumId w:val="14"/>
  </w:num>
  <w:num w:numId="17">
    <w:abstractNumId w:val="1"/>
  </w:num>
  <w:num w:numId="18">
    <w:abstractNumId w:val="8"/>
  </w:num>
  <w:num w:numId="19">
    <w:abstractNumId w:val="20"/>
  </w:num>
  <w:num w:numId="20">
    <w:abstractNumId w:val="22"/>
  </w:num>
  <w:num w:numId="21">
    <w:abstractNumId w:val="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B7"/>
    <w:rsid w:val="0028056D"/>
    <w:rsid w:val="002A0C3C"/>
    <w:rsid w:val="003E0E37"/>
    <w:rsid w:val="003F2B56"/>
    <w:rsid w:val="004A63E4"/>
    <w:rsid w:val="005108CB"/>
    <w:rsid w:val="00805349"/>
    <w:rsid w:val="008A384C"/>
    <w:rsid w:val="00A76FB7"/>
    <w:rsid w:val="00A77E21"/>
    <w:rsid w:val="00C6053B"/>
    <w:rsid w:val="00EB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4C47"/>
  <w15:chartTrackingRefBased/>
  <w15:docId w15:val="{EE402A0C-EB82-457E-9E7D-203187F0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63E4"/>
    <w:rPr>
      <w:color w:val="0563C1" w:themeColor="hyperlink"/>
      <w:u w:val="single"/>
    </w:rPr>
  </w:style>
  <w:style w:type="paragraph" w:styleId="Prrafodelista">
    <w:name w:val="List Paragraph"/>
    <w:basedOn w:val="Normal"/>
    <w:uiPriority w:val="34"/>
    <w:qFormat/>
    <w:rsid w:val="00C6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475</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7</cp:revision>
  <dcterms:created xsi:type="dcterms:W3CDTF">2025-03-26T15:48:00Z</dcterms:created>
  <dcterms:modified xsi:type="dcterms:W3CDTF">2025-08-20T11:53:00Z</dcterms:modified>
</cp:coreProperties>
</file>